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64EAB0" w14:textId="77777777" w:rsidR="002F7377" w:rsidRDefault="002F7377" w:rsidP="002F7377">
      <w:r>
        <w:t>Hi Matt and Alan,</w:t>
      </w:r>
    </w:p>
    <w:p w14:paraId="438C340F" w14:textId="77777777" w:rsidR="002F7377" w:rsidRDefault="002F7377" w:rsidP="002F7377"/>
    <w:p w14:paraId="74B60048" w14:textId="77777777" w:rsidR="002F7377" w:rsidRDefault="002F7377" w:rsidP="002F7377">
      <w:r>
        <w:t xml:space="preserve">I’m providing written </w:t>
      </w:r>
      <w:proofErr w:type="gramStart"/>
      <w:r>
        <w:t>comment</w:t>
      </w:r>
      <w:proofErr w:type="gramEnd"/>
      <w:r>
        <w:t>, but there was a comment I made yesterday on the READI funds that I think could potentially impact LIHTC development and where developers submit projects.</w:t>
      </w:r>
    </w:p>
    <w:p w14:paraId="0535CC63" w14:textId="77777777" w:rsidR="002F7377" w:rsidRDefault="002F7377" w:rsidP="002F7377"/>
    <w:p w14:paraId="7BEE99C0" w14:textId="77777777" w:rsidR="002F7377" w:rsidRDefault="002F7377" w:rsidP="002F7377">
      <w:r>
        <w:t xml:space="preserve">CIRDA (Central Indiana Regional Development Authority) does not currently have any funds remaining.  Perhaps commitments may fall off and funds become available, but I just wanted to bring this to your attention.  It might be worth a call to Jim Rawlinson or to each region to see just how many </w:t>
      </w:r>
      <w:proofErr w:type="gramStart"/>
      <w:r>
        <w:t>have READI funds</w:t>
      </w:r>
      <w:proofErr w:type="gramEnd"/>
      <w:r>
        <w:t xml:space="preserve"> available.</w:t>
      </w:r>
    </w:p>
    <w:p w14:paraId="0B8D45E7" w14:textId="77777777" w:rsidR="002F7377" w:rsidRDefault="002F7377" w:rsidP="002F7377"/>
    <w:p w14:paraId="45BF58CE" w14:textId="77777777" w:rsidR="002F7377" w:rsidRDefault="002F7377" w:rsidP="002F7377">
      <w:r>
        <w:t xml:space="preserve">As always, </w:t>
      </w:r>
      <w:proofErr w:type="gramStart"/>
      <w:r>
        <w:t>appreciated</w:t>
      </w:r>
      <w:proofErr w:type="gramEnd"/>
      <w:r>
        <w:t xml:space="preserve"> the time yesterday!</w:t>
      </w:r>
    </w:p>
    <w:p w14:paraId="58BE9EEA" w14:textId="77777777" w:rsidR="002F7377" w:rsidRDefault="002F7377" w:rsidP="002F7377"/>
    <w:p w14:paraId="23E36D2C" w14:textId="77777777" w:rsidR="002F7377" w:rsidRDefault="002F7377" w:rsidP="002F7377">
      <w:pPr>
        <w:shd w:val="clear" w:color="auto" w:fill="FFFFFF"/>
        <w:rPr>
          <w:rFonts w:ascii="Barlow" w:hAnsi="Barlow"/>
          <w:color w:val="000000"/>
          <w:sz w:val="22"/>
          <w:szCs w:val="22"/>
          <w:bdr w:val="none" w:sz="0" w:space="0" w:color="auto" w:frame="1"/>
        </w:rPr>
      </w:pPr>
      <w:r>
        <w:rPr>
          <w:rFonts w:ascii="Barlow" w:hAnsi="Barlow"/>
          <w:color w:val="000000"/>
          <w:sz w:val="22"/>
          <w:szCs w:val="22"/>
          <w:bdr w:val="none" w:sz="0" w:space="0" w:color="auto" w:frame="1"/>
        </w:rPr>
        <w:t>Thanks,</w:t>
      </w:r>
    </w:p>
    <w:p w14:paraId="66DFF59E" w14:textId="77777777" w:rsidR="002F7377" w:rsidRDefault="002F7377" w:rsidP="002F7377">
      <w:pPr>
        <w:shd w:val="clear" w:color="auto" w:fill="FFFFFF"/>
        <w:rPr>
          <w:rFonts w:ascii="Segoe UI" w:hAnsi="Segoe UI" w:cs="Segoe UI"/>
          <w:color w:val="000000"/>
          <w:sz w:val="22"/>
          <w:szCs w:val="22"/>
        </w:rPr>
      </w:pPr>
    </w:p>
    <w:p w14:paraId="38DE96ED" w14:textId="77777777" w:rsidR="002F7377" w:rsidRDefault="002F7377" w:rsidP="002F7377">
      <w:pPr>
        <w:shd w:val="clear" w:color="auto" w:fill="FFFFFF"/>
        <w:rPr>
          <w:b/>
          <w:bCs/>
        </w:rPr>
      </w:pPr>
      <w:r>
        <w:rPr>
          <w:b/>
          <w:bCs/>
          <w:color w:val="000000"/>
        </w:rPr>
        <w:t>Andrea Kent</w:t>
      </w:r>
    </w:p>
    <w:p w14:paraId="4E50C47C" w14:textId="77777777" w:rsidR="002F7377" w:rsidRDefault="002F7377" w:rsidP="002F7377">
      <w:pPr>
        <w:shd w:val="clear" w:color="auto" w:fill="FFFFFF"/>
        <w:rPr>
          <w:rFonts w:ascii="Segoe UI" w:hAnsi="Segoe UI" w:cs="Segoe UI"/>
          <w:color w:val="000000"/>
          <w:sz w:val="22"/>
          <w:szCs w:val="22"/>
        </w:rPr>
      </w:pPr>
      <w:r>
        <w:rPr>
          <w:rFonts w:ascii="Barlow" w:hAnsi="Barlow"/>
          <w:color w:val="000000"/>
          <w:sz w:val="22"/>
          <w:szCs w:val="22"/>
          <w:bdr w:val="none" w:sz="0" w:space="0" w:color="auto" w:frame="1"/>
        </w:rPr>
        <w:t>Owner | Founder</w:t>
      </w:r>
    </w:p>
    <w:p w14:paraId="0B8EA058" w14:textId="3CC7DB1D" w:rsidR="002F7377" w:rsidRDefault="002F7377" w:rsidP="002F7377">
      <w:pPr>
        <w:shd w:val="clear" w:color="auto" w:fill="FFFFFF"/>
      </w:pPr>
      <w:r>
        <w:rPr>
          <w:rFonts w:ascii="Barlow" w:hAnsi="Barlow"/>
          <w:noProof/>
          <w:color w:val="000000"/>
          <w:sz w:val="22"/>
          <w:szCs w:val="22"/>
          <w:bdr w:val="none" w:sz="0" w:space="0" w:color="auto" w:frame="1"/>
          <w14:ligatures w14:val="none"/>
        </w:rPr>
        <w:drawing>
          <wp:inline distT="0" distB="0" distL="0" distR="0" wp14:anchorId="41881A47" wp14:editId="5131CF37">
            <wp:extent cx="2514600" cy="914400"/>
            <wp:effectExtent l="0" t="0" r="0" b="0"/>
            <wp:docPr id="906093271" name="Picture 1" descr="Logo, company name&#10;&#10;AI-generated content may be incorrect.">
              <a:hlinkClick xmlns:a="http://schemas.openxmlformats.org/drawingml/2006/main" r:id="rId4" tooltip="Protected by Check Point: http://www.alkdevllc.com/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6093271" name="Picture 1" descr="Logo, company name&#10;&#10;AI-generated content may be incorrect.">
                      <a:hlinkClick r:id="rId4" tooltip="Protected by Check Point: http://www.alkdevllc.com/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460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9A9F488" w14:textId="77777777" w:rsidR="002F7377" w:rsidRDefault="002F7377" w:rsidP="002F7377">
      <w:pPr>
        <w:shd w:val="clear" w:color="auto" w:fill="FFFFFF"/>
        <w:rPr>
          <w:rFonts w:ascii="Segoe UI" w:hAnsi="Segoe UI" w:cs="Segoe UI"/>
          <w:color w:val="000000"/>
          <w:sz w:val="22"/>
          <w:szCs w:val="22"/>
        </w:rPr>
      </w:pPr>
      <w:hyperlink r:id="rId7" w:history="1">
        <w:r>
          <w:rPr>
            <w:rStyle w:val="Hyperlink"/>
            <w:rFonts w:ascii="Barlow" w:hAnsi="Barlow"/>
            <w:color w:val="547260"/>
            <w:sz w:val="22"/>
            <w:szCs w:val="22"/>
            <w:bdr w:val="none" w:sz="0" w:space="0" w:color="auto" w:frame="1"/>
          </w:rPr>
          <w:t>317.447.2904</w:t>
        </w:r>
      </w:hyperlink>
      <w:r>
        <w:rPr>
          <w:rFonts w:ascii="Barlow" w:hAnsi="Barlow"/>
          <w:color w:val="547260"/>
          <w:sz w:val="22"/>
          <w:szCs w:val="22"/>
          <w:bdr w:val="none" w:sz="0" w:space="0" w:color="auto" w:frame="1"/>
        </w:rPr>
        <w:br/>
      </w:r>
      <w:hyperlink r:id="rId8" w:history="1">
        <w:r>
          <w:rPr>
            <w:rStyle w:val="Hyperlink"/>
            <w:rFonts w:ascii="Barlow" w:hAnsi="Barlow"/>
            <w:color w:val="547260"/>
            <w:sz w:val="22"/>
            <w:szCs w:val="22"/>
            <w:bdr w:val="none" w:sz="0" w:space="0" w:color="auto" w:frame="1"/>
          </w:rPr>
          <w:t>akent@alkdevllc.com</w:t>
        </w:r>
      </w:hyperlink>
    </w:p>
    <w:p w14:paraId="0816F7D3" w14:textId="77777777" w:rsidR="002F7377" w:rsidRDefault="002F7377" w:rsidP="002F7377">
      <w:pPr>
        <w:shd w:val="clear" w:color="auto" w:fill="FFFFFF"/>
      </w:pPr>
    </w:p>
    <w:p w14:paraId="742E1B36" w14:textId="77777777" w:rsidR="002F7377" w:rsidRDefault="002F7377" w:rsidP="002F7377">
      <w:pPr>
        <w:shd w:val="clear" w:color="auto" w:fill="FFFFFF"/>
        <w:rPr>
          <w:rFonts w:ascii="Segoe UI" w:hAnsi="Segoe UI" w:cs="Segoe UI"/>
          <w:color w:val="000000"/>
          <w:sz w:val="22"/>
          <w:szCs w:val="22"/>
        </w:rPr>
      </w:pPr>
      <w:r>
        <w:rPr>
          <w:color w:val="000000"/>
        </w:rPr>
        <w:t>Find more: at </w:t>
      </w:r>
      <w:hyperlink r:id="rId9" w:tooltip="Protected by Check Point: http://www.alkdevllc.com/" w:history="1">
        <w:r>
          <w:rPr>
            <w:rStyle w:val="Hyperlink"/>
            <w:rFonts w:ascii="Barlow" w:hAnsi="Barlow"/>
            <w:color w:val="547260"/>
            <w:sz w:val="22"/>
            <w:szCs w:val="22"/>
            <w:bdr w:val="none" w:sz="0" w:space="0" w:color="auto" w:frame="1"/>
          </w:rPr>
          <w:t>www.alkdevllc.com</w:t>
        </w:r>
      </w:hyperlink>
    </w:p>
    <w:p w14:paraId="43FA6C32" w14:textId="77777777" w:rsidR="00D63EAF" w:rsidRDefault="00D63EAF"/>
    <w:sectPr w:rsidR="00D63EA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Barlow">
    <w:charset w:val="00"/>
    <w:family w:val="auto"/>
    <w:pitch w:val="variable"/>
    <w:sig w:usb0="20000007" w:usb1="00000000" w:usb2="00000000" w:usb3="00000000" w:csb0="0000019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7377"/>
    <w:rsid w:val="002F7377"/>
    <w:rsid w:val="00367CB5"/>
    <w:rsid w:val="00D63E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290490"/>
  <w15:chartTrackingRefBased/>
  <w15:docId w15:val="{0C90E1D8-B2EA-4CFF-BE8F-D65CF0B49A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F7377"/>
    <w:pPr>
      <w:spacing w:after="0" w:line="240" w:lineRule="auto"/>
    </w:pPr>
    <w:rPr>
      <w:rFonts w:ascii="Aptos" w:hAnsi="Aptos" w:cs="Aptos"/>
      <w:kern w:val="0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2F7377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F7377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F7377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F7377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F7377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F7377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F7377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F7377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F7377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F737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F737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F737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F737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F737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F737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F737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F737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F737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F737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F737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F7377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F737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F7377"/>
    <w:pPr>
      <w:spacing w:before="160" w:after="160" w:line="259" w:lineRule="auto"/>
      <w:jc w:val="center"/>
    </w:pPr>
    <w:rPr>
      <w:rFonts w:asciiTheme="minorHAnsi" w:hAnsiTheme="minorHAnsi" w:cstheme="minorBidi"/>
      <w:i/>
      <w:iCs/>
      <w:color w:val="404040" w:themeColor="text1" w:themeTint="BF"/>
      <w:kern w:val="2"/>
      <w:sz w:val="22"/>
      <w:szCs w:val="22"/>
    </w:rPr>
  </w:style>
  <w:style w:type="character" w:customStyle="1" w:styleId="QuoteChar">
    <w:name w:val="Quote Char"/>
    <w:basedOn w:val="DefaultParagraphFont"/>
    <w:link w:val="Quote"/>
    <w:uiPriority w:val="29"/>
    <w:rsid w:val="002F737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F7377"/>
    <w:pPr>
      <w:spacing w:after="160" w:line="259" w:lineRule="auto"/>
      <w:ind w:left="720"/>
      <w:contextualSpacing/>
    </w:pPr>
    <w:rPr>
      <w:rFonts w:asciiTheme="minorHAnsi" w:hAnsiTheme="minorHAnsi" w:cstheme="minorBidi"/>
      <w:kern w:val="2"/>
      <w:sz w:val="22"/>
      <w:szCs w:val="22"/>
    </w:rPr>
  </w:style>
  <w:style w:type="character" w:styleId="IntenseEmphasis">
    <w:name w:val="Intense Emphasis"/>
    <w:basedOn w:val="DefaultParagraphFont"/>
    <w:uiPriority w:val="21"/>
    <w:qFormat/>
    <w:rsid w:val="002F737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F737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hAnsiTheme="minorHAnsi" w:cstheme="minorBidi"/>
      <w:i/>
      <w:iCs/>
      <w:color w:val="0F4761" w:themeColor="accent1" w:themeShade="BF"/>
      <w:kern w:val="2"/>
      <w:sz w:val="22"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F737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F7377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semiHidden/>
    <w:unhideWhenUsed/>
    <w:rsid w:val="002F7377"/>
    <w:rPr>
      <w:color w:val="467886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9511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kent@alkdevllc.com" TargetMode="External"/><Relationship Id="rId3" Type="http://schemas.openxmlformats.org/officeDocument/2006/relationships/webSettings" Target="webSettings.xml"/><Relationship Id="rId7" Type="http://schemas.openxmlformats.org/officeDocument/2006/relationships/hyperlink" Target="tel:%20317-447-2904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cid:image001.jpg@01DB72EF.5C8D83D0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hyperlink" Target="https://protect.checkpoint.com/v2/r01/___http:/www.alkdevllc.com/___.YzJ1OnN0YXRlb2ZpbmRpYW5hOmM6bzphYzIxYmEyOTQ4NmMzMWU0MTZkYjM4MWFiYjExZGI2Njo3OmUzN2Y6YjQzYWJkMWY1NDFkNTM4MWQxNjRmOGI2YjUzODE4MmU2NjFmOGQ3NDgyYzg1OTViZDIxNjNlMTVlNzQ5NGVkZjpoOkY6Tg" TargetMode="External"/><Relationship Id="rId9" Type="http://schemas.openxmlformats.org/officeDocument/2006/relationships/hyperlink" Target="https://protect.checkpoint.com/v2/r01/___http:/www.alkdevllc.com/___.YzJ1OnN0YXRlb2ZpbmRpYW5hOmM6bzphYzIxYmEyOTQ4NmMzMWU0MTZkYjM4MWFiYjExZGI2Njo3OmY4Mzc6ZmVjMzg0OWQ0YmE2OWU1ZDc4ZjdjNjM1ZDRjZTkzNzAyOTM5ODQ2NTc1NmFlNjE1MjYzYWY5ZDhiNTlmMDA0ODpoOkY6T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160</Words>
  <Characters>916</Characters>
  <Application>Microsoft Office Word</Application>
  <DocSecurity>0</DocSecurity>
  <Lines>7</Lines>
  <Paragraphs>2</Paragraphs>
  <ScaleCrop>false</ScaleCrop>
  <Company/>
  <LinksUpToDate>false</LinksUpToDate>
  <CharactersWithSpaces>1074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Rakowski, Alan</dc:creator>
  <cp:keywords/>
  <dc:description/>
  <cp:lastModifiedBy>Rakowski, Alan</cp:lastModifiedBy>
  <cp:revision>1</cp:revision>
  <dcterms:created xsi:type="dcterms:W3CDTF">2025-02-11T15:21:00Z</dcterms:created>
  <dcterms:modified xsi:type="dcterms:W3CDTF">2025-02-11T15:22:00Z</dcterms:modified>
</cp:coreProperties>
</file>